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466"/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660FCA" w:rsidRPr="00BF72EA" w:rsidTr="00ED0E67">
        <w:trPr>
          <w:tblCellSpacing w:w="0" w:type="dxa"/>
          <w:hidden/>
        </w:trPr>
        <w:tc>
          <w:tcPr>
            <w:tcW w:w="0" w:type="auto"/>
            <w:vAlign w:val="center"/>
            <w:hideMark/>
          </w:tcPr>
          <w:p w:rsidR="00660FCA" w:rsidRPr="00ED0E67" w:rsidRDefault="00660FCA" w:rsidP="00ED0E6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vanish/>
                <w:sz w:val="24"/>
                <w:szCs w:val="24"/>
                <w:lang w:eastAsia="ru-RU"/>
              </w:rPr>
            </w:pPr>
            <w:bookmarkStart w:id="0" w:name="top"/>
            <w:bookmarkEnd w:id="0"/>
            <w:r w:rsidRPr="00ED0E67">
              <w:rPr>
                <w:rFonts w:ascii="Times New Roman" w:eastAsia="Times New Roman" w:hAnsi="Times New Roman" w:cs="Times New Roman"/>
                <w:b/>
                <w:vanish/>
                <w:sz w:val="24"/>
                <w:szCs w:val="24"/>
                <w:lang w:eastAsia="ru-RU"/>
              </w:rPr>
              <w:t> </w:t>
            </w:r>
          </w:p>
          <w:p w:rsidR="00660FCA" w:rsidRPr="004B2878" w:rsidRDefault="00660FCA" w:rsidP="00ED0E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  </w:t>
            </w:r>
          </w:p>
          <w:p w:rsidR="00ED0E67" w:rsidRPr="004B2878" w:rsidRDefault="00ED0E67" w:rsidP="00ED0E67">
            <w:pPr>
              <w:spacing w:after="0" w:line="240" w:lineRule="auto"/>
              <w:jc w:val="right"/>
              <w:outlineLvl w:val="5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4B287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«Утверждаю»</w:t>
            </w:r>
          </w:p>
          <w:p w:rsidR="00ED0E67" w:rsidRPr="004B2878" w:rsidRDefault="00ED0E67" w:rsidP="00ED0E67">
            <w:pPr>
              <w:spacing w:after="0" w:line="240" w:lineRule="auto"/>
              <w:jc w:val="right"/>
              <w:outlineLvl w:val="5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4B287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Директор МБОУ</w:t>
            </w:r>
          </w:p>
          <w:p w:rsidR="00ED0E67" w:rsidRPr="004B2878" w:rsidRDefault="00ED0E67" w:rsidP="00ED0E67">
            <w:pPr>
              <w:spacing w:after="0" w:line="240" w:lineRule="auto"/>
              <w:jc w:val="right"/>
              <w:outlineLvl w:val="5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4B287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«Тюрнясевская СОШ»</w:t>
            </w:r>
          </w:p>
          <w:p w:rsidR="00ED0E67" w:rsidRPr="004B2878" w:rsidRDefault="00ED0E67" w:rsidP="00ED0E67">
            <w:pPr>
              <w:spacing w:after="0" w:line="240" w:lineRule="auto"/>
              <w:jc w:val="right"/>
              <w:outlineLvl w:val="5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4B287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________</w:t>
            </w:r>
            <w:proofErr w:type="spellStart"/>
            <w:r w:rsidRPr="004B287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В.А.Михейкин</w:t>
            </w:r>
            <w:proofErr w:type="spellEnd"/>
          </w:p>
          <w:p w:rsidR="00ED0E67" w:rsidRPr="004B2878" w:rsidRDefault="00ED0E67" w:rsidP="00ED0E67">
            <w:pPr>
              <w:spacing w:before="100" w:beforeAutospacing="1" w:after="100" w:afterAutospacing="1" w:line="240" w:lineRule="auto"/>
              <w:outlineLvl w:val="5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D0E67" w:rsidRPr="004B2878" w:rsidRDefault="00ED0E67" w:rsidP="00ED0E67">
            <w:pPr>
              <w:spacing w:before="100" w:beforeAutospacing="1" w:after="100" w:afterAutospacing="1" w:line="240" w:lineRule="auto"/>
              <w:outlineLvl w:val="5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660FCA" w:rsidRDefault="00651B04" w:rsidP="009441DB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r w:rsidR="00660FCA" w:rsidRP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рограмма</w:t>
            </w:r>
            <w:r w:rsidRP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660FCA" w:rsidRP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br/>
              <w:t xml:space="preserve">по правовому воспитанию </w:t>
            </w:r>
            <w:r w:rsidR="00660FCA" w:rsidRP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br/>
              <w:t>«Закон обо мне. Мне о законе»</w:t>
            </w:r>
            <w:r w:rsidR="00660FCA" w:rsidRP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br/>
              <w:t>муниципального бюджетного общеобразовательного учреждения</w:t>
            </w:r>
            <w:r w:rsidR="00660FCA" w:rsidRP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br/>
            </w:r>
            <w:r w:rsidR="00A90385" w:rsidRP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«Тюрнясевская </w:t>
            </w:r>
            <w:r w:rsidR="00660FCA" w:rsidRP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</w:t>
            </w:r>
            <w:r w:rsidR="00A90385" w:rsidRP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едняя общеобразовательная школа</w:t>
            </w:r>
            <w:r w:rsidR="00A90385" w:rsidRP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br/>
            </w:r>
            <w:proofErr w:type="spellStart"/>
            <w:r w:rsidR="00A90385" w:rsidRP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Нурлатск</w:t>
            </w:r>
            <w:r w:rsidR="00660FCA" w:rsidRP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</w:t>
            </w:r>
            <w:r w:rsidR="00A90385" w:rsidRP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го</w:t>
            </w:r>
            <w:proofErr w:type="spellEnd"/>
            <w:r w:rsidR="00660FCA" w:rsidRP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муниципаль</w:t>
            </w:r>
            <w:r w:rsidR="00A90385" w:rsidRP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ного района </w:t>
            </w:r>
            <w:r w:rsidR="00A90385" w:rsidRP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br/>
              <w:t>Республики Татарстан</w:t>
            </w:r>
          </w:p>
          <w:p w:rsidR="004B2878" w:rsidRPr="004B2878" w:rsidRDefault="009441DB" w:rsidP="009441DB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2015-2019</w:t>
            </w:r>
            <w:r w:rsid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="004B2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гг</w:t>
            </w:r>
            <w:proofErr w:type="spellEnd"/>
            <w:proofErr w:type="gramEnd"/>
          </w:p>
          <w:p w:rsidR="00660FCA" w:rsidRPr="00ED0E67" w:rsidRDefault="00660FCA" w:rsidP="00ED0E6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ED0E6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Пояснительная записка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Правовое воспитание является одним из важных условий формирования правовой культуры и законопослушного поведения человека в обществе. 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     Воспитание правовой культуры и законопослушного поведения школьников – это целенаправленная система мер, формирующая установки гражданственности, уважения и соблюдения права, цивилизованных способов решения споров, профилактики правонарушений.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Одним из важных  сре</w:t>
            </w:r>
            <w:proofErr w:type="gramStart"/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дств  пр</w:t>
            </w:r>
            <w:proofErr w:type="gramEnd"/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авового воспитания является  ответственность. 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Становление государством определенных мер ответственности за те или иные правонарушения необходимо для поддержания правопорядка.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 правовой культуры и законопослушного поведения школьников необходимо рассматривать как фактор проявления правовой культуры личности. К структурным элементам правовой культуры личности относится знание системы основных правовых предписаний, понимание принципов права, глубокое внутреннее уважение к праву, законам, законности и правопорядку, убежденность в необходимости соблюдения их требованию, активная жизненная позиция в правовой сфере и умение реализовывать правовые знания в процессе правомерного социально-активного поведения.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Правовое воспитание как система, как комплекс целенаправленных мер и средств </w:t>
            </w: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воздействия на сознание школьников приобретает актуальность в подростковом возрасте, когда подростки могут уже сознательно воспринимать сущность законов.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Система правового воспитания должна быть ориентирована на формирование привычек и социальных установок, которые не противоречат требованиям социально-правовых норм. Центральной задачей правового  воспитания является достижение такого положения, когда уважение к праву становится непосредственным, личным убеждением школьника.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Важно, чтобы учащиеся хорошо ориентировались в вопросах законности и правопорядка, ориентировались в вопросах правомерного поведения, знали правонарушения и  ответственность, которая предусмотрена за них. Необходимо уделить внимание понятиям «доброта», «порядочность», вопросам морали, морального облика, кодекса чести. В этом состоит уникальность  воспитания правовой культуры, формирования законопослушного поведения школьников.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    </w:t>
            </w:r>
            <w:r w:rsid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ажнейшие  задачи воспитания школьников:   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формирование у школьников гражданской ответственности и правового самосознания; 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защита прав и интересов обучающихся; 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формирование нравственных смыслов и духовных ориентиров; способности к успешной социализации в обществе и к активной адаптации на рынке труда». 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    Проблема воспитания правовой культуры, формирование законопослушного поведения школьников  в настоящее время в стране достаточно актуальна. 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   В  последние годы проблема безнадзорности, беспризорности детей школьного возраста стала  одной из главных. Рост  правонарушений  и  преступности в обществе, а,  следовательно, и в среде школьников, рост неблагополучных семей, а также семей находящихся в социально-опасном положении и  не занимающихся воспитанием, содержанием детей  является  основанием воспитания правовой культуры, формирования законопослушного поведения,  как учащихся, так и их родителей.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   Противоправные деяния отчетливо проявляются и в детской и в подростковой среде. Вот почему необходимо всестороннее изучение, исследование данной проблемы и ее решение.</w:t>
            </w:r>
          </w:p>
          <w:p w:rsidR="00651B04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    Однако репродуктивное усвоение правовой информации нельзя рассматривать как основную задачу воспитания правосознания школьников, так как современное российское законодательство очень изменилось. Кроме того, правовые знания нужны школьникам не сами по себе, а как основа поведения </w:t>
            </w:r>
            <w:proofErr w:type="gramStart"/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  <w:proofErr w:type="gramEnd"/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различных житейских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 </w:t>
            </w:r>
            <w:proofErr w:type="gramStart"/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ситуациях</w:t>
            </w:r>
            <w:proofErr w:type="gramEnd"/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Таким образом, в школьном правовом воспитании необходима  такая педагогическая технология, которая отвечала бы потребностям самого ученика, общества и учитывала закономерности формирования правового сознания.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   Практическая направленность правового воспитания, формирования законопослушного гражданина предполагает, что недостаточно иметь юридическую информацию, важно уметь грамотно ею пользоваться. Только тогда право защищает человека. В процессе учёбы школьники должны освоить специальные умения и навыки, научиться законным и нравственным способом защиты прав и свобод. Гражданское общество начинается с  воспитания гражданина.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Цель программы</w:t>
            </w: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   формирование правовой культуры учащихся.</w:t>
            </w:r>
          </w:p>
          <w:p w:rsidR="00660FCA" w:rsidRPr="00ED0E67" w:rsidRDefault="00660FCA" w:rsidP="00ED0E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Задачи программы: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 создать целостное представление о личной ответственности за антиобщественные деяния, предусмотренные уголовным и административным правом;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научить учащихся вести себя в общественных местах, соблюдать дисциплину и порядок в школе;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сформировать умение различать хорошие и плохие поступки;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способствовать развитию, становлению и укреплению гражданской позиции, отрицательному отношению к правонарушениям;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5. предупредить опасность необдуманных действий, свойственных </w:t>
            </w:r>
            <w:proofErr w:type="gramStart"/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подростковому</w:t>
            </w:r>
            <w:proofErr w:type="gramEnd"/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возрасту, </w:t>
            </w:r>
            <w:proofErr w:type="gramStart"/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которые</w:t>
            </w:r>
            <w:proofErr w:type="gramEnd"/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могут привести к совершению преступлений.</w:t>
            </w:r>
            <w:r w:rsidRPr="00ED0E6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 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bCs/>
                <w:i/>
                <w:color w:val="333333"/>
                <w:sz w:val="28"/>
                <w:szCs w:val="28"/>
                <w:lang w:eastAsia="ru-RU"/>
              </w:rPr>
              <w:t>Основные направления деятельности по реализации программы: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  <w:t>1.</w:t>
            </w: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u w:val="single"/>
                <w:lang w:eastAsia="ru-RU"/>
              </w:rPr>
              <w:t xml:space="preserve"> </w:t>
            </w:r>
            <w:r w:rsidRPr="00ED0E67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  <w:u w:val="single"/>
                <w:lang w:eastAsia="ru-RU"/>
              </w:rPr>
              <w:t>Содержательное направление.</w:t>
            </w:r>
          </w:p>
          <w:p w:rsidR="00660FCA" w:rsidRPr="00ED0E67" w:rsidRDefault="00660FCA" w:rsidP="00ED0E67">
            <w:pPr>
              <w:shd w:val="clear" w:color="auto" w:fill="FFFFFF"/>
              <w:tabs>
                <w:tab w:val="num" w:pos="720"/>
              </w:tabs>
              <w:spacing w:after="0" w:line="360" w:lineRule="auto"/>
              <w:ind w:left="1095" w:hanging="3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Wingdings" w:eastAsia="Wingdings" w:hAnsi="Wingdings" w:cs="Wingdings"/>
                <w:b/>
                <w:color w:val="333333"/>
                <w:sz w:val="20"/>
                <w:szCs w:val="24"/>
                <w:lang w:eastAsia="ru-RU"/>
              </w:rPr>
              <w:t></w:t>
            </w:r>
            <w:r w:rsidRPr="00ED0E67">
              <w:rPr>
                <w:rFonts w:ascii="Times New Roman" w:eastAsia="Wingdings" w:hAnsi="Times New Roman" w:cs="Times New Roman"/>
                <w:b/>
                <w:color w:val="333333"/>
                <w:sz w:val="14"/>
                <w:szCs w:val="14"/>
                <w:lang w:eastAsia="ru-RU"/>
              </w:rPr>
              <w:t xml:space="preserve">  </w:t>
            </w: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Разработка образовательных, воспитательных, социально-педагогических технологий, методов; отбор учебного материала, способствующего формированию законопослушного поведения школьников; </w:t>
            </w:r>
          </w:p>
          <w:p w:rsidR="00660FCA" w:rsidRPr="00ED0E67" w:rsidRDefault="00660FCA" w:rsidP="00ED0E67">
            <w:pPr>
              <w:shd w:val="clear" w:color="auto" w:fill="FFFFFF"/>
              <w:tabs>
                <w:tab w:val="num" w:pos="720"/>
              </w:tabs>
              <w:spacing w:after="0" w:line="360" w:lineRule="auto"/>
              <w:ind w:left="1095" w:hanging="3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Wingdings" w:eastAsia="Wingdings" w:hAnsi="Wingdings" w:cs="Wingdings"/>
                <w:b/>
                <w:color w:val="333333"/>
                <w:sz w:val="20"/>
                <w:szCs w:val="24"/>
                <w:lang w:eastAsia="ru-RU"/>
              </w:rPr>
              <w:t></w:t>
            </w:r>
            <w:r w:rsidRPr="00ED0E67">
              <w:rPr>
                <w:rFonts w:ascii="Times New Roman" w:eastAsia="Wingdings" w:hAnsi="Times New Roman" w:cs="Times New Roman"/>
                <w:b/>
                <w:color w:val="333333"/>
                <w:sz w:val="14"/>
                <w:szCs w:val="14"/>
                <w:lang w:eastAsia="ru-RU"/>
              </w:rPr>
              <w:t xml:space="preserve">  </w:t>
            </w: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Организация работы лектория правовых знаний </w:t>
            </w:r>
          </w:p>
          <w:p w:rsidR="00660FCA" w:rsidRPr="00ED0E67" w:rsidRDefault="00660FCA" w:rsidP="00ED0E67">
            <w:pPr>
              <w:shd w:val="clear" w:color="auto" w:fill="FFFFFF"/>
              <w:tabs>
                <w:tab w:val="num" w:pos="720"/>
              </w:tabs>
              <w:spacing w:after="0" w:line="360" w:lineRule="auto"/>
              <w:ind w:left="1095" w:hanging="3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Wingdings" w:eastAsia="Wingdings" w:hAnsi="Wingdings" w:cs="Wingdings"/>
                <w:b/>
                <w:color w:val="333333"/>
                <w:sz w:val="20"/>
                <w:szCs w:val="24"/>
                <w:lang w:eastAsia="ru-RU"/>
              </w:rPr>
              <w:t></w:t>
            </w:r>
            <w:r w:rsidRPr="00ED0E67">
              <w:rPr>
                <w:rFonts w:ascii="Times New Roman" w:eastAsia="Wingdings" w:hAnsi="Times New Roman" w:cs="Times New Roman"/>
                <w:b/>
                <w:color w:val="333333"/>
                <w:sz w:val="14"/>
                <w:szCs w:val="14"/>
                <w:lang w:eastAsia="ru-RU"/>
              </w:rPr>
              <w:t xml:space="preserve">  </w:t>
            </w: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Развитие деятельности ученического самоуправления в школе.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  <w:lang w:eastAsia="ru-RU"/>
              </w:rPr>
              <w:t xml:space="preserve">2. </w:t>
            </w:r>
            <w:r w:rsidRPr="00ED0E67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  <w:u w:val="single"/>
                <w:lang w:eastAsia="ru-RU"/>
              </w:rPr>
              <w:t>Социально-педагогическое направление.</w:t>
            </w:r>
          </w:p>
          <w:p w:rsidR="00660FCA" w:rsidRPr="00ED0E67" w:rsidRDefault="00660FCA" w:rsidP="00ED0E67">
            <w:pPr>
              <w:shd w:val="clear" w:color="auto" w:fill="FFFFFF"/>
              <w:tabs>
                <w:tab w:val="num" w:pos="720"/>
              </w:tabs>
              <w:spacing w:after="0" w:line="360" w:lineRule="auto"/>
              <w:ind w:left="1095" w:hanging="3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Wingdings" w:eastAsia="Wingdings" w:hAnsi="Wingdings" w:cs="Wingdings"/>
                <w:b/>
                <w:color w:val="333333"/>
                <w:sz w:val="20"/>
                <w:szCs w:val="24"/>
                <w:lang w:eastAsia="ru-RU"/>
              </w:rPr>
              <w:t></w:t>
            </w:r>
            <w:r w:rsidRPr="00ED0E67">
              <w:rPr>
                <w:rFonts w:ascii="Times New Roman" w:eastAsia="Wingdings" w:hAnsi="Times New Roman" w:cs="Times New Roman"/>
                <w:b/>
                <w:color w:val="333333"/>
                <w:sz w:val="14"/>
                <w:szCs w:val="14"/>
                <w:lang w:eastAsia="ru-RU"/>
              </w:rPr>
              <w:t xml:space="preserve">  </w:t>
            </w: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Реализация системы просветительских и социально-педагогических мероприятий, адресованных учащимся, родителям, педагогам; </w:t>
            </w:r>
          </w:p>
          <w:p w:rsidR="00660FCA" w:rsidRPr="00ED0E67" w:rsidRDefault="00660FCA" w:rsidP="00ED0E67">
            <w:pPr>
              <w:shd w:val="clear" w:color="auto" w:fill="FFFFFF"/>
              <w:tabs>
                <w:tab w:val="num" w:pos="720"/>
              </w:tabs>
              <w:spacing w:after="0" w:line="360" w:lineRule="auto"/>
              <w:ind w:left="1095" w:hanging="3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Wingdings" w:eastAsia="Wingdings" w:hAnsi="Wingdings" w:cs="Wingdings"/>
                <w:b/>
                <w:color w:val="333333"/>
                <w:sz w:val="20"/>
                <w:szCs w:val="24"/>
                <w:lang w:eastAsia="ru-RU"/>
              </w:rPr>
              <w:t></w:t>
            </w:r>
            <w:r w:rsidRPr="00ED0E67">
              <w:rPr>
                <w:rFonts w:ascii="Times New Roman" w:eastAsia="Wingdings" w:hAnsi="Times New Roman" w:cs="Times New Roman"/>
                <w:b/>
                <w:color w:val="333333"/>
                <w:sz w:val="14"/>
                <w:szCs w:val="14"/>
                <w:lang w:eastAsia="ru-RU"/>
              </w:rPr>
              <w:t xml:space="preserve">  </w:t>
            </w: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Социально-психологический мониторинг с целью выявления и коррекции имеющихся отклонений в семейном воспитании и личностном развитии школьника; 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  <w:lang w:eastAsia="ru-RU"/>
              </w:rPr>
              <w:t xml:space="preserve">3. </w:t>
            </w:r>
            <w:r w:rsidRPr="00ED0E67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  <w:u w:val="single"/>
                <w:lang w:eastAsia="ru-RU"/>
              </w:rPr>
              <w:t>Управленческое направление.</w:t>
            </w:r>
          </w:p>
          <w:p w:rsidR="00660FCA" w:rsidRPr="00ED0E67" w:rsidRDefault="00660FCA" w:rsidP="00ED0E67">
            <w:pPr>
              <w:shd w:val="clear" w:color="auto" w:fill="FFFFFF"/>
              <w:tabs>
                <w:tab w:val="num" w:pos="720"/>
              </w:tabs>
              <w:spacing w:after="0" w:line="360" w:lineRule="auto"/>
              <w:ind w:left="1095" w:hanging="36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Wingdings" w:eastAsia="Wingdings" w:hAnsi="Wingdings" w:cs="Wingdings"/>
                <w:b/>
                <w:color w:val="333333"/>
                <w:sz w:val="20"/>
                <w:szCs w:val="24"/>
                <w:lang w:eastAsia="ru-RU"/>
              </w:rPr>
              <w:lastRenderedPageBreak/>
              <w:t></w:t>
            </w:r>
            <w:r w:rsidRPr="00ED0E67">
              <w:rPr>
                <w:rFonts w:ascii="Times New Roman" w:eastAsia="Wingdings" w:hAnsi="Times New Roman" w:cs="Times New Roman"/>
                <w:b/>
                <w:color w:val="333333"/>
                <w:sz w:val="14"/>
                <w:szCs w:val="14"/>
                <w:lang w:eastAsia="ru-RU"/>
              </w:rPr>
              <w:t xml:space="preserve">  </w:t>
            </w: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Изучение и обобщение передового правового и социально-педагогического опыта в рамках реализации программы; </w:t>
            </w:r>
          </w:p>
          <w:p w:rsidR="00660FCA" w:rsidRPr="00ED0E67" w:rsidRDefault="00660FCA" w:rsidP="00ED0E67">
            <w:pPr>
              <w:shd w:val="clear" w:color="auto" w:fill="FFFFFF"/>
              <w:tabs>
                <w:tab w:val="num" w:pos="720"/>
              </w:tabs>
              <w:spacing w:after="0" w:line="360" w:lineRule="auto"/>
              <w:ind w:left="1095" w:hanging="36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Wingdings" w:eastAsia="Wingdings" w:hAnsi="Wingdings" w:cs="Wingdings"/>
                <w:b/>
                <w:color w:val="333333"/>
                <w:sz w:val="20"/>
                <w:szCs w:val="24"/>
                <w:lang w:eastAsia="ru-RU"/>
              </w:rPr>
              <w:t></w:t>
            </w:r>
            <w:r w:rsidRPr="00ED0E67">
              <w:rPr>
                <w:rFonts w:ascii="Times New Roman" w:eastAsia="Wingdings" w:hAnsi="Times New Roman" w:cs="Times New Roman"/>
                <w:b/>
                <w:color w:val="333333"/>
                <w:sz w:val="14"/>
                <w:szCs w:val="14"/>
                <w:lang w:eastAsia="ru-RU"/>
              </w:rPr>
              <w:t xml:space="preserve">  </w:t>
            </w: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Создание условий для реализации основных направлений программы; </w:t>
            </w:r>
          </w:p>
          <w:p w:rsidR="00660FCA" w:rsidRPr="00ED0E67" w:rsidRDefault="00660FCA" w:rsidP="00ED0E67">
            <w:pPr>
              <w:shd w:val="clear" w:color="auto" w:fill="FFFFFF"/>
              <w:tabs>
                <w:tab w:val="num" w:pos="720"/>
              </w:tabs>
              <w:spacing w:after="0" w:line="360" w:lineRule="auto"/>
              <w:ind w:left="1095" w:hanging="36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Wingdings" w:eastAsia="Wingdings" w:hAnsi="Wingdings" w:cs="Wingdings"/>
                <w:b/>
                <w:color w:val="333333"/>
                <w:sz w:val="20"/>
                <w:szCs w:val="24"/>
                <w:lang w:eastAsia="ru-RU"/>
              </w:rPr>
              <w:t></w:t>
            </w:r>
            <w:r w:rsidRPr="00ED0E67">
              <w:rPr>
                <w:rFonts w:ascii="Times New Roman" w:eastAsia="Wingdings" w:hAnsi="Times New Roman" w:cs="Times New Roman"/>
                <w:b/>
                <w:color w:val="333333"/>
                <w:sz w:val="14"/>
                <w:szCs w:val="14"/>
                <w:lang w:eastAsia="ru-RU"/>
              </w:rPr>
              <w:t xml:space="preserve">  </w:t>
            </w: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Привлечение к работе в решении поставленных задач всех существующих служб, работающих с учащимися и их родителями по вопросам правового воспитания и формированию законопослушного поведения школьников.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Методы достижения поставленных целей и задач: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 Содержание курса реализуется на классных часах, которые планируются из расчета один классный час в четверть.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Основной формой является беседа, в процессе которой учащиеся приобретают теоретические знания.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Наряду с беседами используются такие формы, как деловая игра, практикум, устный журнал, конкурс рисунков и газет, викторина, круглый стол, конкурс сочинений, защита проектов, которые способствуют развитию умений школьников. Причем практические формы работы необходимо чаще использовать в старших классах, учащиеся которых получили достаточное количество теоретических знаний на уроках и классных часах.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В 7-9 классах ежегодно проводится тестирование с целью выявления склонности учащихся к правонарушениям.</w:t>
            </w:r>
          </w:p>
          <w:p w:rsidR="00660FCA" w:rsidRPr="00ED0E67" w:rsidRDefault="00660FCA" w:rsidP="00ED0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 Для родителей на основе данной программы разработан цикл лекций по правовой тематике.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</w:t>
            </w:r>
            <w:r w:rsidRPr="00ED0E67">
              <w:rPr>
                <w:rFonts w:ascii="Times New Roman" w:eastAsia="Times New Roman" w:hAnsi="Times New Roman" w:cs="Times New Roman"/>
                <w:b/>
                <w:bCs/>
                <w:i/>
                <w:color w:val="333333"/>
                <w:sz w:val="28"/>
                <w:szCs w:val="28"/>
                <w:lang w:eastAsia="ru-RU"/>
              </w:rPr>
              <w:t>Прогнозируемые результаты реализации программы: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Реализация программы воспитания правосознания и формирования законопослушного поведения школьников призвана способствовать формированию у учащихся правовой культуры и законопослушности. В результате учащиеся образовательных учреждений должны: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-обладать системой знаний в области прав и законов, уметь пользоваться этими знаниями;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 уважать и соблюдать права и законы;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 жить по законам морали и государства;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-быть законопослушным (по мере возможности охранять правопорядок), активно участвовать в законодательном творчестве;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 быть толерантным во всех областях общественной жизни;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-осознавать нравственные ценности жизни: ответственность, честность, долг, справедливость, правдивость.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В результате реализации программы возможно снижение численности учащихся, совершивших преступления и правонарушения, а также состоящих на </w:t>
            </w: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учете в подразделении по делам несовершеннолетних; формирование  правового самосознания учащихся, родителей, педагогов; формирование положительной мотивации учащихся на исполнение правил, законов, учебную деятельность.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bCs/>
                <w:i/>
                <w:color w:val="333333"/>
                <w:sz w:val="28"/>
                <w:szCs w:val="28"/>
                <w:lang w:eastAsia="ru-RU"/>
              </w:rPr>
              <w:t>Координация и контроль реализации программы: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Координация и контроль реализации программы возложен на ЗДВР, которая: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 осуществляет организационное, информационное и научно-методическое обеспечение программы;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 координирует взаимодействие образовательного учреждения с заинтересованными организациями по вопросам правового воспитания и формирования законопослушного поведения школьников;</w:t>
            </w:r>
          </w:p>
          <w:p w:rsidR="00660FCA" w:rsidRPr="00ED0E67" w:rsidRDefault="00660FCA" w:rsidP="00ED0E67">
            <w:pPr>
              <w:shd w:val="clear" w:color="auto" w:fill="FFFFFF"/>
              <w:spacing w:after="0" w:line="360" w:lineRule="atLeast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      анализирует ход выполнения плана действий по реализации программы.</w:t>
            </w:r>
          </w:p>
          <w:p w:rsidR="00660FCA" w:rsidRPr="00ED0E67" w:rsidRDefault="00660FCA" w:rsidP="00ED0E6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                                              </w:t>
            </w:r>
            <w:r w:rsidRPr="00ED0E6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Содержание программы: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695"/>
              <w:gridCol w:w="3112"/>
              <w:gridCol w:w="1276"/>
              <w:gridCol w:w="2262"/>
            </w:tblGrid>
            <w:tr w:rsidR="00660FCA" w:rsidRPr="00ED0E67" w:rsidTr="00D92725">
              <w:tc>
                <w:tcPr>
                  <w:tcW w:w="26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Раздел</w:t>
                  </w: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Тема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Класс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Отм</w:t>
                  </w:r>
                  <w:proofErr w:type="spellEnd"/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о </w:t>
                  </w:r>
                  <w:proofErr w:type="spellStart"/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выполн</w:t>
                  </w:r>
                  <w:proofErr w:type="spellEnd"/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  <w:tr w:rsidR="00660FCA" w:rsidRPr="00ED0E67" w:rsidTr="00D92725">
              <w:trPr>
                <w:trHeight w:val="649"/>
              </w:trPr>
              <w:tc>
                <w:tcPr>
                  <w:tcW w:w="269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Правила общения</w:t>
                  </w: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«Знакомство с правилами школьной жизни»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Главные ценности нашей жизни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rPr>
                <w:trHeight w:val="487"/>
              </w:trPr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«Правила личной безопасности»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«Что такое «хорошо» и что такое «плохо»?»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«Твоя уличная компания. Как попадают в преступную группу?»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Круглый стол «Правовая оценка современных неформальных молодежных движений»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Правила поведения</w:t>
                  </w: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«Человек в мире правил»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«Примерно веди себя в школе, дома, на улице»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Беседа «За что ставят на </w:t>
                  </w:r>
                  <w:proofErr w:type="spellStart"/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внутришкольный</w:t>
                  </w:r>
                  <w:proofErr w:type="spellEnd"/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учет?»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«Правила поведения в школе»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«За что ставят на учет в милицию?»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Беседа «Бережно относись к школьному и другому общественному имуществу, к своим 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lastRenderedPageBreak/>
                    <w:t>вещам, вещам товарищей»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lastRenderedPageBreak/>
                    <w:t>4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rPr>
                <w:trHeight w:val="587"/>
              </w:trPr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«Знакомство с правами и обязанностями учащихся»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Я-гражданин</w:t>
                  </w:r>
                  <w:proofErr w:type="gramEnd"/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«Я – гражданин России»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«Что такое закон? Главный закон страны»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«Гражданин и обыватель»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rPr>
                <w:trHeight w:val="642"/>
              </w:trPr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«Твоя воинская обязанность»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Права ребенка</w:t>
                  </w: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«Твои права и обязанности»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«Равенство прав людей от рождения»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Деловая игра «Главные вопросы»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Устный журнал «Конвенция «О правах ребенка»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«Права детей – забота государства»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Конкурс рисунков «Конвенция «О правах ребенка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«Подростку о трудовом праве»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«Что делать, если ты попал в милицию»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Конкурс проектов  «Твой вариант декларации прав человека»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5-11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rPr>
                <w:trHeight w:val="489"/>
              </w:trPr>
              <w:tc>
                <w:tcPr>
                  <w:tcW w:w="269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Административная и уголовная  ответственность</w:t>
                  </w: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«Шалости на дороге».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«Преступления и правонарушения»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Беседа «Административная и юридическая ответственность при создании </w:t>
                  </w:r>
                  <w:proofErr w:type="spellStart"/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травмоопасной</w:t>
                  </w:r>
                  <w:proofErr w:type="spellEnd"/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ситуации»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«Виды наказаний, назначаемые несовершеннолетним. Детская воспитательная колония»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Беседа «Об ответственности 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lastRenderedPageBreak/>
                    <w:t>подростка за преступления, совершенные на железной дороге»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lastRenderedPageBreak/>
                    <w:t>7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Викторина «Уроки Фемиды» 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rPr>
                <w:trHeight w:val="598"/>
              </w:trPr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«Административная ответственность подростка перед законом»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  <w:t> 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«Ответственность за деяния, связанные с оборотом наркотиков»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Дискуссия «От безответственности до преступления один шаг»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rPr>
                <w:trHeight w:val="706"/>
              </w:trPr>
              <w:tc>
                <w:tcPr>
                  <w:tcW w:w="269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Асоциальное поведение</w:t>
                  </w: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Конкурс сочинений «НЕТ школьному хулиганству»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6-7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Практикум ситуаций «Как привлекают подростков к употреблению наркотиков?»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Круглый стол «Нетрадиционные религиозные объединения. Чем они опасны?»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Круглый стол «Суицид среди подростков»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9-11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«Социальные нормы и асоциальное поведение (преступность, наркомания, алкоголизм)»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8-11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60FCA" w:rsidRPr="00ED0E67" w:rsidTr="00D92725">
              <w:tc>
                <w:tcPr>
                  <w:tcW w:w="269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Беседа «Алкоголь и правопорядок»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9-11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660FCA" w:rsidRPr="00ED0E67" w:rsidRDefault="00660FCA" w:rsidP="00ED0E6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Pr="00ED0E6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 </w:t>
            </w:r>
          </w:p>
          <w:p w:rsidR="00660FCA" w:rsidRPr="00ED0E67" w:rsidRDefault="00660FCA" w:rsidP="00ED0E6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 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1622"/>
              <w:gridCol w:w="4571"/>
              <w:gridCol w:w="3152"/>
            </w:tblGrid>
            <w:tr w:rsidR="00660FCA" w:rsidRPr="00ED0E67" w:rsidTr="00BF72EA"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Класс</w:t>
                  </w:r>
                </w:p>
              </w:tc>
              <w:tc>
                <w:tcPr>
                  <w:tcW w:w="47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Знать</w:t>
                  </w:r>
                </w:p>
              </w:tc>
              <w:tc>
                <w:tcPr>
                  <w:tcW w:w="31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Уметь</w:t>
                  </w:r>
                </w:p>
              </w:tc>
            </w:tr>
            <w:tr w:rsidR="00660FCA" w:rsidRPr="00ED0E67" w:rsidTr="00BF72EA"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47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правила поведения в школе;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названия государства и государственную символику;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lastRenderedPageBreak/>
                    <w:t>законы класса;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правила личной безопасности.</w:t>
                  </w:r>
                </w:p>
              </w:tc>
              <w:tc>
                <w:tcPr>
                  <w:tcW w:w="31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lastRenderedPageBreak/>
                    <w:t>соблюдать правила поведения в школе;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выполнять законы класса;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lastRenderedPageBreak/>
                    <w:t>соблюдать безопасность на улице.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660FCA" w:rsidRPr="00ED0E67" w:rsidTr="00BF72EA"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lastRenderedPageBreak/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47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какого человека называют гражданином?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качество человека, </w:t>
                  </w:r>
                  <w:proofErr w:type="gramStart"/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необходимые</w:t>
                  </w:r>
                  <w:proofErr w:type="gramEnd"/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достойному гражданину;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основные обязанности и права ученика;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правила поведения в общественных местах, дома, в школе;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31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различать хорошие и плохие поступки, добро и зло в повседневной жизни;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высказывать негативное отношение</w:t>
                  </w:r>
                  <w:proofErr w:type="gramEnd"/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к плохим поступкам.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приобрести навыки культуры общения с разными людьми, в разных ситуациях</w:t>
                  </w:r>
                </w:p>
              </w:tc>
            </w:tr>
            <w:tr w:rsidR="00660FCA" w:rsidRPr="00ED0E67" w:rsidTr="00BF72EA"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47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что такое закон?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как называется основной закон государства, как называется основной документ гражданина?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какие поступки нарушают устав школы?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Какие правила поведения надо соблюдать на  дороге? </w:t>
                  </w:r>
                </w:p>
              </w:tc>
              <w:tc>
                <w:tcPr>
                  <w:tcW w:w="31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дисциплинированно вести себя на дороге;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соотносить моральные нормы с повседневным поведением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660FCA" w:rsidRPr="00ED0E67" w:rsidTr="00BF72EA"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47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элементарные права людей;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какие правонарушения и преступления может совершить школьник?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первоначальные представления о юридической ответственности. </w:t>
                  </w:r>
                </w:p>
              </w:tc>
              <w:tc>
                <w:tcPr>
                  <w:tcW w:w="31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уважать людей;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бережно относиться к своему и чужому имуществу 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660FCA" w:rsidRPr="00ED0E67" w:rsidTr="00BF72EA"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47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права и обязанности учащихся школ;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название основного документа о правах ребенка, основные его статьи;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меру наказания за нарушение Правил дорожного движения.</w:t>
                  </w:r>
                </w:p>
              </w:tc>
              <w:tc>
                <w:tcPr>
                  <w:tcW w:w="31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дисциплинированно вести себя на автодороге;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защищать свои права;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выполнять обязанности школьника</w:t>
                  </w:r>
                </w:p>
              </w:tc>
            </w:tr>
            <w:tr w:rsidR="00660FCA" w:rsidRPr="00ED0E67" w:rsidTr="00BF72EA"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47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сущность преступления и правонарушения;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отличие правовых норм от норм морали;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как государство может защитить права ребенка?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какая ответственность бывает при 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lastRenderedPageBreak/>
                    <w:t xml:space="preserve">создании </w:t>
                  </w:r>
                  <w:proofErr w:type="spellStart"/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травмоопасной</w:t>
                  </w:r>
                  <w:proofErr w:type="spellEnd"/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ситуации?</w:t>
                  </w:r>
                </w:p>
              </w:tc>
              <w:tc>
                <w:tcPr>
                  <w:tcW w:w="31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lastRenderedPageBreak/>
                    <w:t>различать административный проступок и преступление;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правильно оценивать поступки людей;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предупреждать создание </w:t>
                  </w:r>
                  <w:proofErr w:type="spellStart"/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травмоопасной</w:t>
                  </w:r>
                  <w:proofErr w:type="spellEnd"/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ситуации</w:t>
                  </w:r>
                </w:p>
              </w:tc>
            </w:tr>
            <w:tr w:rsidR="00660FCA" w:rsidRPr="00ED0E67" w:rsidTr="00BF72EA"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lastRenderedPageBreak/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47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понятие о юридической ответственности за совершение преступлений и ее возникновении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меру наказания за преступления, совершенные на дороге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информацию об опасностях, связанных с попаданием подростков в асоциальные группы;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особенности уголовной ответственности за групповые преступления несовершеннолетних </w:t>
                  </w:r>
                </w:p>
              </w:tc>
              <w:tc>
                <w:tcPr>
                  <w:tcW w:w="31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осознавать преступные цели асоциальных объединений несовершеннолетних;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предотвращать свое попадание в преступную группу, выходить из нее;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не создавать криминальных ситуаций на дороге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660FCA" w:rsidRPr="00ED0E67" w:rsidTr="00BF72EA"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47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понятие об административной ответственности и условиях ее возникновения;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чем опасны религиозные объединения для подростков?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способы и приемы вовлечения подростков в употребление наркотиков.</w:t>
                  </w:r>
                </w:p>
              </w:tc>
              <w:tc>
                <w:tcPr>
                  <w:tcW w:w="31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соблюдать правопорядок в общественных местах;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противостоять вовлечению в религиозные объединения, в употребление наркотиков 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660FCA" w:rsidRPr="00ED0E67" w:rsidTr="00BF72EA"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47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мотивы, которые могут привести человека к преступлению;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права и гарантии несовершеннолетних при устройстве на работу;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способы поведения в критической ситуации.</w:t>
                  </w:r>
                </w:p>
              </w:tc>
              <w:tc>
                <w:tcPr>
                  <w:tcW w:w="31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защищать себя при нарушении трудовых прав;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помочь знакомым, попавшим в кризисную ситуацию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660FCA" w:rsidRPr="00ED0E67" w:rsidTr="00BF72EA"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10-11</w:t>
                  </w:r>
                </w:p>
              </w:tc>
              <w:tc>
                <w:tcPr>
                  <w:tcW w:w="47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 социальной опасности преступности, наркомании, алкоголизма;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свои права и обязанности при общении с органами правопорядка;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меры ответственности за деяния, связанные с незаконным оборотом наркотиков;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основные положения Декларации прав человека.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негативно относиться к людям, нарушающим социальные нормы;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отстаивать свои права при общении с сотрудниками правопорядка </w:t>
                  </w:r>
                </w:p>
              </w:tc>
              <w:tc>
                <w:tcPr>
                  <w:tcW w:w="31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негативно относиться к людям, нарушающим социальные нормы;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отстаивать свои права при общении с сотрудниками правопорядка</w:t>
                  </w:r>
                </w:p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</w:tbl>
          <w:p w:rsidR="00660FCA" w:rsidRPr="00ED0E67" w:rsidRDefault="00660FCA" w:rsidP="00ED0E6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 </w:t>
            </w:r>
          </w:p>
          <w:p w:rsidR="00660FCA" w:rsidRPr="00ED0E67" w:rsidRDefault="00660FCA" w:rsidP="00ED0E6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Тематика лекций для родителей:</w:t>
            </w:r>
          </w:p>
          <w:tbl>
            <w:tblPr>
              <w:tblW w:w="964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1560"/>
              <w:gridCol w:w="8080"/>
            </w:tblGrid>
            <w:tr w:rsidR="00660FCA" w:rsidRPr="00ED0E67" w:rsidTr="00BF72EA"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Класс</w:t>
                  </w:r>
                </w:p>
              </w:tc>
              <w:tc>
                <w:tcPr>
                  <w:tcW w:w="8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Тема</w:t>
                  </w:r>
                </w:p>
              </w:tc>
            </w:tr>
            <w:tr w:rsidR="00660FCA" w:rsidRPr="00ED0E67" w:rsidTr="00BF72EA"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8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Законы воспитания в семье. Какими им быть?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</w:tr>
            <w:tr w:rsidR="00660FCA" w:rsidRPr="00ED0E67" w:rsidTr="00BF72EA"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8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Воспитание ненасилием в семье.</w:t>
                  </w:r>
                </w:p>
              </w:tc>
            </w:tr>
            <w:tr w:rsidR="00660FCA" w:rsidRPr="00ED0E67" w:rsidTr="00BF72EA"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8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Как научить сына или дочь говорить «нет»?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</w:tr>
            <w:tr w:rsidR="00660FCA" w:rsidRPr="00ED0E67" w:rsidTr="00BF72EA"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8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Детская агрессивность, ее причины и последствия.</w:t>
                  </w:r>
                </w:p>
              </w:tc>
            </w:tr>
            <w:tr w:rsidR="00660FCA" w:rsidRPr="00ED0E67" w:rsidTr="00BF72EA"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5</w:t>
                  </w:r>
                </w:p>
              </w:tc>
              <w:tc>
                <w:tcPr>
                  <w:tcW w:w="8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За что ставят на учет в милицию?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</w:tr>
            <w:tr w:rsidR="00660FCA" w:rsidRPr="00ED0E67" w:rsidTr="00BF72EA"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6</w:t>
                  </w:r>
                </w:p>
              </w:tc>
              <w:tc>
                <w:tcPr>
                  <w:tcW w:w="8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Свободное время – для души и с пользой, или Чем занят ваш ребенок?</w:t>
                  </w:r>
                </w:p>
              </w:tc>
            </w:tr>
            <w:tr w:rsidR="00660FCA" w:rsidRPr="00ED0E67" w:rsidTr="00BF72EA"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7</w:t>
                  </w:r>
                </w:p>
              </w:tc>
              <w:tc>
                <w:tcPr>
                  <w:tcW w:w="8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Как уберечь подростка от насилия?</w:t>
                  </w:r>
                </w:p>
              </w:tc>
            </w:tr>
            <w:tr w:rsidR="00660FCA" w:rsidRPr="00ED0E67" w:rsidTr="00BF72EA"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8</w:t>
                  </w:r>
                </w:p>
              </w:tc>
              <w:tc>
                <w:tcPr>
                  <w:tcW w:w="8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Конфликты с собственным ребенком и пути их разрешения.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</w:tr>
            <w:tr w:rsidR="00660FCA" w:rsidRPr="00ED0E67" w:rsidTr="00BF72EA"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9</w:t>
                  </w:r>
                </w:p>
              </w:tc>
              <w:tc>
                <w:tcPr>
                  <w:tcW w:w="8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Как научить быть  ответственным за свои поступки.</w:t>
                  </w:r>
                </w:p>
              </w:tc>
            </w:tr>
            <w:tr w:rsidR="00660FCA" w:rsidRPr="00ED0E67" w:rsidTr="00BF72EA"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10</w:t>
                  </w:r>
                </w:p>
              </w:tc>
              <w:tc>
                <w:tcPr>
                  <w:tcW w:w="8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Что делать, если ваш ребенок попал в милицию?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</w:tr>
            <w:tr w:rsidR="00660FCA" w:rsidRPr="00ED0E67" w:rsidTr="00BF72EA"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ru-RU"/>
                    </w:rPr>
                    <w:t>11</w:t>
                  </w:r>
                </w:p>
              </w:tc>
              <w:tc>
                <w:tcPr>
                  <w:tcW w:w="8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FCA" w:rsidRPr="00ED0E67" w:rsidRDefault="00660FCA" w:rsidP="009441DB">
                  <w:pPr>
                    <w:framePr w:hSpace="180" w:wrap="around" w:vAnchor="page" w:hAnchor="margin" w:xAlign="center" w:y="466"/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Закон и ответственность.</w:t>
                  </w:r>
                  <w:r w:rsidRPr="00ED0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</w:tr>
          </w:tbl>
          <w:p w:rsidR="00D92725" w:rsidRPr="009441DB" w:rsidRDefault="00660FCA" w:rsidP="00ED0E6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 </w:t>
            </w: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bookmarkStart w:id="1" w:name="_GoBack"/>
            <w:bookmarkEnd w:id="1"/>
          </w:p>
          <w:p w:rsidR="00660FCA" w:rsidRPr="00ED0E67" w:rsidRDefault="00660FCA" w:rsidP="009441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Используемая литература</w:t>
            </w:r>
          </w:p>
          <w:p w:rsidR="00660FCA" w:rsidRPr="00ED0E67" w:rsidRDefault="00660FCA" w:rsidP="009441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 Альбом «Ваши права». – Тамбов, 2001.</w:t>
            </w:r>
          </w:p>
          <w:p w:rsidR="00660FCA" w:rsidRPr="00ED0E67" w:rsidRDefault="00660FCA" w:rsidP="009441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Велигородная</w:t>
            </w:r>
            <w:proofErr w:type="spellEnd"/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В.А. Классные часы по гражданскому и правовому воспитанию. – М., 2006.</w:t>
            </w:r>
          </w:p>
          <w:p w:rsidR="00660FCA" w:rsidRPr="00ED0E67" w:rsidRDefault="00660FCA" w:rsidP="009441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Воспитательный процесс: изучение эффективности. Под редакцией Е.Н. Степанова. – М., 2000.</w:t>
            </w:r>
          </w:p>
          <w:p w:rsidR="00660FCA" w:rsidRPr="00ED0E67" w:rsidRDefault="00660FCA" w:rsidP="009441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Дик Н.Ф. Правовые классные часы в 7-9 классах, Ростов на Дону, 2006.</w:t>
            </w:r>
          </w:p>
          <w:p w:rsidR="00660FCA" w:rsidRPr="00ED0E67" w:rsidRDefault="00660FCA" w:rsidP="009441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 Дик Н.Ф. Правовые классные часы в 9 – 11 классах, Ростов на Дону, 2006.</w:t>
            </w:r>
          </w:p>
          <w:p w:rsidR="00660FCA" w:rsidRPr="00ED0E67" w:rsidRDefault="00660FCA" w:rsidP="009441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 Журналы: «Классный руководитель», «Заместитель директора по воспитательной работе», «Воспитание школьников».</w:t>
            </w:r>
          </w:p>
          <w:p w:rsidR="00660FCA" w:rsidRPr="00ED0E67" w:rsidRDefault="00660FCA" w:rsidP="009441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7. Кодекс РФ об административных правонарушениях. </w:t>
            </w:r>
          </w:p>
          <w:p w:rsidR="00660FCA" w:rsidRPr="00ED0E67" w:rsidRDefault="00660FCA" w:rsidP="009441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 Комментарии  к Уголовному Кодексу РФ</w:t>
            </w:r>
          </w:p>
          <w:p w:rsidR="00660FCA" w:rsidRPr="00ED0E67" w:rsidRDefault="00660FCA" w:rsidP="009441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 Правовое воспитание школьников 5 – 9 классы. – Волгоград, 2005.</w:t>
            </w:r>
          </w:p>
          <w:p w:rsidR="00660FCA" w:rsidRPr="00ED0E67" w:rsidRDefault="00660FCA" w:rsidP="009441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 Сергеева В.П. Классный руководитель в современной школе. – М., 2000.</w:t>
            </w:r>
          </w:p>
          <w:p w:rsidR="00660FCA" w:rsidRPr="00ED0E67" w:rsidRDefault="00660FCA" w:rsidP="009441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11. </w:t>
            </w:r>
            <w:proofErr w:type="spellStart"/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Фалькович</w:t>
            </w:r>
            <w:proofErr w:type="spellEnd"/>
            <w:r w:rsidRPr="00ED0E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Т.А. Подростки 21 века. Психолого-педагогическая работа в кризисных ситуациях. – М., 2006.</w:t>
            </w:r>
          </w:p>
        </w:tc>
      </w:tr>
    </w:tbl>
    <w:p w:rsidR="008502B6" w:rsidRDefault="009441DB" w:rsidP="00660FCA">
      <w:pPr>
        <w:jc w:val="both"/>
      </w:pPr>
    </w:p>
    <w:sectPr w:rsidR="008502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2EA"/>
    <w:rsid w:val="004B2878"/>
    <w:rsid w:val="0059123A"/>
    <w:rsid w:val="00651B04"/>
    <w:rsid w:val="00660FCA"/>
    <w:rsid w:val="006D3847"/>
    <w:rsid w:val="009441DB"/>
    <w:rsid w:val="00A27FF2"/>
    <w:rsid w:val="00A90385"/>
    <w:rsid w:val="00B45D5F"/>
    <w:rsid w:val="00BF72EA"/>
    <w:rsid w:val="00D92725"/>
    <w:rsid w:val="00E8157A"/>
    <w:rsid w:val="00ED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FF2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A27FF2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27FF2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27FF2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7FF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7FF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7FF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7FF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7FF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7FF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A27FF2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A27FF2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4">
    <w:name w:val="Название Знак"/>
    <w:basedOn w:val="a0"/>
    <w:link w:val="a3"/>
    <w:uiPriority w:val="10"/>
    <w:rsid w:val="00A27FF2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10">
    <w:name w:val="Заголовок 1 Знак"/>
    <w:basedOn w:val="a0"/>
    <w:link w:val="1"/>
    <w:uiPriority w:val="9"/>
    <w:rsid w:val="00A27FF2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A27FF2"/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A27FF2"/>
    <w:rPr>
      <w:rFonts w:eastAsiaTheme="majorEastAsia" w:cstheme="majorBidi"/>
      <w:b/>
      <w:bCs/>
      <w:color w:val="1F497D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27FF2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A27FF2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A27FF2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A27FF2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A27FF2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27FF2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27FF2"/>
    <w:pPr>
      <w:spacing w:line="240" w:lineRule="auto"/>
    </w:pPr>
    <w:rPr>
      <w:rFonts w:eastAsiaTheme="minorEastAsia"/>
      <w:b/>
      <w:bCs/>
      <w:smallCaps/>
      <w:color w:val="1F497D" w:themeColor="text2"/>
      <w:spacing w:val="6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A27FF2"/>
    <w:pPr>
      <w:numPr>
        <w:ilvl w:val="1"/>
      </w:numPr>
    </w:pPr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A27FF2"/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A27FF2"/>
    <w:rPr>
      <w:b/>
      <w:bCs/>
      <w:color w:val="265898" w:themeColor="text2" w:themeTint="E6"/>
    </w:rPr>
  </w:style>
  <w:style w:type="character" w:styleId="a9">
    <w:name w:val="Emphasis"/>
    <w:basedOn w:val="a0"/>
    <w:uiPriority w:val="20"/>
    <w:qFormat/>
    <w:rsid w:val="00A27FF2"/>
    <w:rPr>
      <w:b w:val="0"/>
      <w:i/>
      <w:iCs/>
      <w:color w:val="1F497D" w:themeColor="text2"/>
    </w:rPr>
  </w:style>
  <w:style w:type="paragraph" w:styleId="aa">
    <w:name w:val="No Spacing"/>
    <w:link w:val="ab"/>
    <w:uiPriority w:val="1"/>
    <w:qFormat/>
    <w:rsid w:val="00A27FF2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A27FF2"/>
  </w:style>
  <w:style w:type="paragraph" w:styleId="ac">
    <w:name w:val="List Paragraph"/>
    <w:basedOn w:val="a"/>
    <w:uiPriority w:val="34"/>
    <w:qFormat/>
    <w:rsid w:val="00A27FF2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A27FF2"/>
    <w:pPr>
      <w:pBdr>
        <w:left w:val="single" w:sz="48" w:space="13" w:color="4F81B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A27FF2"/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A27FF2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A27FF2"/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A27FF2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A27FF2"/>
    <w:rPr>
      <w:b/>
      <w:bCs/>
      <w:i/>
      <w:iCs/>
      <w:color w:val="1F497D" w:themeColor="text2"/>
    </w:rPr>
  </w:style>
  <w:style w:type="character" w:styleId="af1">
    <w:name w:val="Subtle Reference"/>
    <w:basedOn w:val="a0"/>
    <w:uiPriority w:val="31"/>
    <w:qFormat/>
    <w:rsid w:val="00A27FF2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A27FF2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A27FF2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A27FF2"/>
    <w:pPr>
      <w:spacing w:before="480" w:line="264" w:lineRule="auto"/>
      <w:outlineLvl w:val="9"/>
    </w:pPr>
    <w:rPr>
      <w:b/>
    </w:rPr>
  </w:style>
  <w:style w:type="paragraph" w:styleId="af5">
    <w:name w:val="Balloon Text"/>
    <w:basedOn w:val="a"/>
    <w:link w:val="af6"/>
    <w:uiPriority w:val="99"/>
    <w:semiHidden/>
    <w:unhideWhenUsed/>
    <w:rsid w:val="00BF7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BF72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FF2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A27FF2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27FF2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27FF2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7FF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7FF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7FF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7FF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7FF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7FF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A27FF2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A27FF2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4">
    <w:name w:val="Название Знак"/>
    <w:basedOn w:val="a0"/>
    <w:link w:val="a3"/>
    <w:uiPriority w:val="10"/>
    <w:rsid w:val="00A27FF2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10">
    <w:name w:val="Заголовок 1 Знак"/>
    <w:basedOn w:val="a0"/>
    <w:link w:val="1"/>
    <w:uiPriority w:val="9"/>
    <w:rsid w:val="00A27FF2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A27FF2"/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A27FF2"/>
    <w:rPr>
      <w:rFonts w:eastAsiaTheme="majorEastAsia" w:cstheme="majorBidi"/>
      <w:b/>
      <w:bCs/>
      <w:color w:val="1F497D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27FF2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A27FF2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A27FF2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A27FF2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A27FF2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27FF2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27FF2"/>
    <w:pPr>
      <w:spacing w:line="240" w:lineRule="auto"/>
    </w:pPr>
    <w:rPr>
      <w:rFonts w:eastAsiaTheme="minorEastAsia"/>
      <w:b/>
      <w:bCs/>
      <w:smallCaps/>
      <w:color w:val="1F497D" w:themeColor="text2"/>
      <w:spacing w:val="6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A27FF2"/>
    <w:pPr>
      <w:numPr>
        <w:ilvl w:val="1"/>
      </w:numPr>
    </w:pPr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A27FF2"/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A27FF2"/>
    <w:rPr>
      <w:b/>
      <w:bCs/>
      <w:color w:val="265898" w:themeColor="text2" w:themeTint="E6"/>
    </w:rPr>
  </w:style>
  <w:style w:type="character" w:styleId="a9">
    <w:name w:val="Emphasis"/>
    <w:basedOn w:val="a0"/>
    <w:uiPriority w:val="20"/>
    <w:qFormat/>
    <w:rsid w:val="00A27FF2"/>
    <w:rPr>
      <w:b w:val="0"/>
      <w:i/>
      <w:iCs/>
      <w:color w:val="1F497D" w:themeColor="text2"/>
    </w:rPr>
  </w:style>
  <w:style w:type="paragraph" w:styleId="aa">
    <w:name w:val="No Spacing"/>
    <w:link w:val="ab"/>
    <w:uiPriority w:val="1"/>
    <w:qFormat/>
    <w:rsid w:val="00A27FF2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A27FF2"/>
  </w:style>
  <w:style w:type="paragraph" w:styleId="ac">
    <w:name w:val="List Paragraph"/>
    <w:basedOn w:val="a"/>
    <w:uiPriority w:val="34"/>
    <w:qFormat/>
    <w:rsid w:val="00A27FF2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A27FF2"/>
    <w:pPr>
      <w:pBdr>
        <w:left w:val="single" w:sz="48" w:space="13" w:color="4F81B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A27FF2"/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A27FF2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A27FF2"/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A27FF2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A27FF2"/>
    <w:rPr>
      <w:b/>
      <w:bCs/>
      <w:i/>
      <w:iCs/>
      <w:color w:val="1F497D" w:themeColor="text2"/>
    </w:rPr>
  </w:style>
  <w:style w:type="character" w:styleId="af1">
    <w:name w:val="Subtle Reference"/>
    <w:basedOn w:val="a0"/>
    <w:uiPriority w:val="31"/>
    <w:qFormat/>
    <w:rsid w:val="00A27FF2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A27FF2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A27FF2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A27FF2"/>
    <w:pPr>
      <w:spacing w:before="480" w:line="264" w:lineRule="auto"/>
      <w:outlineLvl w:val="9"/>
    </w:pPr>
    <w:rPr>
      <w:b/>
    </w:rPr>
  </w:style>
  <w:style w:type="paragraph" w:styleId="af5">
    <w:name w:val="Balloon Text"/>
    <w:basedOn w:val="a"/>
    <w:link w:val="af6"/>
    <w:uiPriority w:val="99"/>
    <w:semiHidden/>
    <w:unhideWhenUsed/>
    <w:rsid w:val="00BF7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BF72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14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92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2384</Words>
  <Characters>13591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  Орлова</dc:creator>
  <cp:lastModifiedBy>Елена   Орлова</cp:lastModifiedBy>
  <cp:revision>7</cp:revision>
  <cp:lastPrinted>2014-11-10T13:34:00Z</cp:lastPrinted>
  <dcterms:created xsi:type="dcterms:W3CDTF">2014-10-27T10:43:00Z</dcterms:created>
  <dcterms:modified xsi:type="dcterms:W3CDTF">2016-11-14T08:20:00Z</dcterms:modified>
</cp:coreProperties>
</file>